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AE" w:rsidRDefault="00210DAE" w:rsidP="00210DAE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LEI</w:t>
      </w:r>
      <w:proofErr w:type="gramStart"/>
      <w:r>
        <w:rPr>
          <w:b/>
          <w:sz w:val="26"/>
          <w:u w:val="single"/>
        </w:rPr>
        <w:t xml:space="preserve">  </w:t>
      </w:r>
      <w:proofErr w:type="gramEnd"/>
      <w:r>
        <w:rPr>
          <w:b/>
          <w:sz w:val="26"/>
          <w:u w:val="single"/>
        </w:rPr>
        <w:t>N.º  738 DE 03 DE NOVEMBRO DE 1.997</w:t>
      </w:r>
    </w:p>
    <w:p w:rsidR="00210DAE" w:rsidRDefault="00210DAE" w:rsidP="00210DAE">
      <w:pPr>
        <w:jc w:val="center"/>
        <w:rPr>
          <w:b/>
          <w:sz w:val="26"/>
          <w:u w:val="single"/>
        </w:rPr>
      </w:pPr>
    </w:p>
    <w:p w:rsidR="00210DAE" w:rsidRDefault="00210DAE" w:rsidP="00210DAE">
      <w:pPr>
        <w:ind w:left="4320"/>
        <w:jc w:val="both"/>
        <w:rPr>
          <w:sz w:val="26"/>
        </w:rPr>
      </w:pPr>
      <w:r>
        <w:rPr>
          <w:sz w:val="26"/>
        </w:rPr>
        <w:t>"Autoriza o Chefe do Poder Executivo Municipal a realizar contratações por tempo determinado e dá outras providências".</w:t>
      </w:r>
    </w:p>
    <w:p w:rsidR="00210DAE" w:rsidRDefault="00210DAE" w:rsidP="00210DAE">
      <w:pPr>
        <w:ind w:left="4320" w:firstLine="2160"/>
        <w:jc w:val="both"/>
        <w:rPr>
          <w:sz w:val="26"/>
        </w:rPr>
      </w:pPr>
    </w:p>
    <w:p w:rsidR="00210DAE" w:rsidRDefault="00210DAE" w:rsidP="00210DAE">
      <w:pPr>
        <w:ind w:firstLine="2160"/>
        <w:jc w:val="both"/>
        <w:rPr>
          <w:sz w:val="26"/>
        </w:rPr>
      </w:pPr>
      <w:r>
        <w:rPr>
          <w:b/>
          <w:i/>
          <w:sz w:val="26"/>
        </w:rPr>
        <w:t>JOSÉ FREDERICO FERNANDES,</w:t>
      </w:r>
      <w:r>
        <w:rPr>
          <w:b/>
          <w:sz w:val="26"/>
        </w:rPr>
        <w:t xml:space="preserve"> Prefeito Municipal de Nova Xavantina,</w:t>
      </w:r>
      <w:r>
        <w:rPr>
          <w:sz w:val="26"/>
        </w:rPr>
        <w:t xml:space="preserve"> Estado de Mato Grosso, faz saber que a Câmara Municipal aprovou e ele sanciona a seguinte Lei:</w:t>
      </w:r>
    </w:p>
    <w:p w:rsidR="00210DAE" w:rsidRDefault="00210DAE" w:rsidP="00210DAE">
      <w:pPr>
        <w:ind w:firstLine="2160"/>
        <w:jc w:val="both"/>
        <w:rPr>
          <w:sz w:val="26"/>
        </w:rPr>
      </w:pPr>
    </w:p>
    <w:p w:rsidR="00210DAE" w:rsidRDefault="00210DAE" w:rsidP="00210DAE">
      <w:pPr>
        <w:ind w:firstLine="2160"/>
        <w:jc w:val="both"/>
        <w:rPr>
          <w:sz w:val="26"/>
        </w:rPr>
      </w:pPr>
      <w:r>
        <w:rPr>
          <w:b/>
          <w:sz w:val="26"/>
        </w:rPr>
        <w:t>ART. 1º:-</w:t>
      </w:r>
      <w:r>
        <w:rPr>
          <w:sz w:val="26"/>
        </w:rPr>
        <w:t xml:space="preserve"> Fica o Chefe do Poder Executivo Municipal autorizado a realizar contratações por tempo determinado com base no Artigo 37, Inciso IX da Constituição Federal, para atendimento às</w:t>
      </w:r>
      <w:proofErr w:type="gramStart"/>
      <w:r>
        <w:rPr>
          <w:sz w:val="26"/>
        </w:rPr>
        <w:t xml:space="preserve">  </w:t>
      </w:r>
      <w:proofErr w:type="gramEnd"/>
      <w:r>
        <w:rPr>
          <w:sz w:val="26"/>
        </w:rPr>
        <w:t>necessidades de excepcional interesse do serviço público municipal.</w:t>
      </w:r>
    </w:p>
    <w:p w:rsidR="00210DAE" w:rsidRDefault="00210DAE" w:rsidP="00210DAE">
      <w:pPr>
        <w:ind w:firstLine="2160"/>
        <w:jc w:val="both"/>
        <w:rPr>
          <w:b/>
          <w:sz w:val="26"/>
        </w:rPr>
      </w:pPr>
    </w:p>
    <w:p w:rsidR="00210DAE" w:rsidRDefault="00210DAE" w:rsidP="00210DAE">
      <w:pPr>
        <w:ind w:firstLine="2160"/>
        <w:jc w:val="both"/>
        <w:rPr>
          <w:b/>
          <w:sz w:val="26"/>
        </w:rPr>
      </w:pPr>
      <w:r>
        <w:rPr>
          <w:b/>
          <w:sz w:val="26"/>
        </w:rPr>
        <w:t>05 - Pedreiros</w:t>
      </w:r>
    </w:p>
    <w:p w:rsidR="00210DAE" w:rsidRDefault="00210DAE" w:rsidP="00210DAE">
      <w:pPr>
        <w:ind w:firstLine="2160"/>
        <w:jc w:val="both"/>
        <w:rPr>
          <w:b/>
          <w:sz w:val="26"/>
        </w:rPr>
      </w:pPr>
      <w:r>
        <w:rPr>
          <w:b/>
          <w:sz w:val="26"/>
        </w:rPr>
        <w:t>03 - Serventes</w:t>
      </w:r>
    </w:p>
    <w:p w:rsidR="00210DAE" w:rsidRDefault="00210DAE" w:rsidP="00210DAE">
      <w:pPr>
        <w:ind w:firstLine="2160"/>
        <w:jc w:val="both"/>
        <w:rPr>
          <w:b/>
          <w:sz w:val="26"/>
        </w:rPr>
      </w:pPr>
      <w:r>
        <w:rPr>
          <w:b/>
          <w:sz w:val="26"/>
        </w:rPr>
        <w:t>01 - Carpinteiro</w:t>
      </w:r>
    </w:p>
    <w:p w:rsidR="00210DAE" w:rsidRDefault="00210DAE" w:rsidP="00210DAE">
      <w:pPr>
        <w:ind w:firstLine="2160"/>
        <w:jc w:val="both"/>
        <w:rPr>
          <w:b/>
          <w:sz w:val="26"/>
        </w:rPr>
      </w:pPr>
    </w:p>
    <w:p w:rsidR="00210DAE" w:rsidRDefault="00210DAE" w:rsidP="00210DAE">
      <w:pPr>
        <w:ind w:firstLine="2160"/>
        <w:jc w:val="both"/>
        <w:rPr>
          <w:sz w:val="26"/>
        </w:rPr>
      </w:pPr>
      <w:r>
        <w:rPr>
          <w:b/>
          <w:sz w:val="26"/>
        </w:rPr>
        <w:t>§ ÚNICO:-</w:t>
      </w:r>
      <w:r>
        <w:rPr>
          <w:sz w:val="26"/>
        </w:rPr>
        <w:t xml:space="preserve"> As contratações por tempo determinado que </w:t>
      </w:r>
      <w:proofErr w:type="gramStart"/>
      <w:r>
        <w:rPr>
          <w:sz w:val="26"/>
        </w:rPr>
        <w:t>trata</w:t>
      </w:r>
      <w:proofErr w:type="gramEnd"/>
      <w:r>
        <w:rPr>
          <w:sz w:val="26"/>
        </w:rPr>
        <w:t xml:space="preserve"> o “caput” deste Artigo, será pelo prazo de 02 (dois) anos e serão utilizadas para os serviços de mão-de-obra na construção do prédio da Câmara Municipal.</w:t>
      </w:r>
    </w:p>
    <w:p w:rsidR="00210DAE" w:rsidRDefault="00210DAE" w:rsidP="00210DAE">
      <w:pPr>
        <w:ind w:firstLine="2160"/>
        <w:jc w:val="both"/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210DAE" w:rsidRDefault="00210DAE" w:rsidP="00210DAE">
      <w:pPr>
        <w:ind w:firstLine="2160"/>
        <w:jc w:val="both"/>
        <w:rPr>
          <w:sz w:val="26"/>
        </w:rPr>
      </w:pPr>
      <w:r>
        <w:rPr>
          <w:b/>
          <w:sz w:val="26"/>
        </w:rPr>
        <w:t xml:space="preserve">ART. 2º:- </w:t>
      </w:r>
      <w:r>
        <w:rPr>
          <w:sz w:val="26"/>
        </w:rPr>
        <w:t>O Chefe do Poder Execut</w:t>
      </w:r>
      <w:r>
        <w:rPr>
          <w:sz w:val="26"/>
        </w:rPr>
        <w:t xml:space="preserve">ivo Municipal poderá rescindir </w:t>
      </w:r>
      <w:bookmarkStart w:id="0" w:name="_GoBack"/>
      <w:bookmarkEnd w:id="0"/>
      <w:r>
        <w:rPr>
          <w:sz w:val="26"/>
        </w:rPr>
        <w:t>todos ou parte dos contratos antes do prazo previsto no Parágrafo Único do Artigo primeiro desta Lei.</w:t>
      </w:r>
    </w:p>
    <w:p w:rsidR="00210DAE" w:rsidRDefault="00210DAE" w:rsidP="00210DAE">
      <w:pPr>
        <w:ind w:firstLine="2160"/>
        <w:jc w:val="both"/>
        <w:rPr>
          <w:b/>
          <w:sz w:val="26"/>
        </w:rPr>
      </w:pPr>
    </w:p>
    <w:p w:rsidR="00210DAE" w:rsidRDefault="00210DAE" w:rsidP="00210DAE">
      <w:pPr>
        <w:ind w:firstLine="2160"/>
        <w:jc w:val="both"/>
        <w:rPr>
          <w:sz w:val="26"/>
        </w:rPr>
      </w:pPr>
      <w:r>
        <w:rPr>
          <w:b/>
          <w:sz w:val="26"/>
        </w:rPr>
        <w:t>ART. 3º:-</w:t>
      </w:r>
      <w:r>
        <w:rPr>
          <w:sz w:val="26"/>
        </w:rPr>
        <w:t xml:space="preserve"> Esta Lei entra em vigor na data de sua publicação, revogadas as disposições em contrário.</w:t>
      </w:r>
    </w:p>
    <w:p w:rsidR="00210DAE" w:rsidRDefault="00210DAE" w:rsidP="00210DAE">
      <w:pPr>
        <w:ind w:firstLine="2160"/>
        <w:jc w:val="both"/>
        <w:rPr>
          <w:sz w:val="26"/>
        </w:rPr>
      </w:pPr>
    </w:p>
    <w:p w:rsidR="00210DAE" w:rsidRDefault="00210DAE" w:rsidP="00210DAE">
      <w:pPr>
        <w:jc w:val="center"/>
        <w:rPr>
          <w:sz w:val="26"/>
        </w:rPr>
      </w:pPr>
      <w:r>
        <w:rPr>
          <w:sz w:val="26"/>
        </w:rPr>
        <w:t>Palácio dos Pioneiros</w:t>
      </w:r>
    </w:p>
    <w:p w:rsidR="00210DAE" w:rsidRDefault="00210DAE" w:rsidP="00210DAE">
      <w:pPr>
        <w:jc w:val="center"/>
        <w:rPr>
          <w:sz w:val="26"/>
        </w:rPr>
      </w:pPr>
      <w:r>
        <w:rPr>
          <w:sz w:val="26"/>
        </w:rPr>
        <w:t>Gabinete do Prefeito Municipal</w:t>
      </w:r>
    </w:p>
    <w:p w:rsidR="00210DAE" w:rsidRDefault="00210DAE" w:rsidP="00210DAE">
      <w:pPr>
        <w:jc w:val="center"/>
        <w:rPr>
          <w:sz w:val="26"/>
        </w:rPr>
      </w:pPr>
      <w:r>
        <w:rPr>
          <w:sz w:val="26"/>
        </w:rPr>
        <w:t>Nova Xavantina, 03 de novembro de 1.997</w:t>
      </w:r>
      <w:r>
        <w:rPr>
          <w:sz w:val="26"/>
        </w:rPr>
        <w:t>.</w:t>
      </w:r>
    </w:p>
    <w:p w:rsidR="00210DAE" w:rsidRDefault="00210DAE" w:rsidP="00210DAE">
      <w:pPr>
        <w:jc w:val="center"/>
        <w:rPr>
          <w:sz w:val="26"/>
        </w:rPr>
      </w:pPr>
    </w:p>
    <w:p w:rsidR="00210DAE" w:rsidRDefault="00210DAE" w:rsidP="00210DAE">
      <w:pPr>
        <w:jc w:val="center"/>
        <w:rPr>
          <w:sz w:val="26"/>
        </w:rPr>
      </w:pPr>
    </w:p>
    <w:p w:rsidR="00210DAE" w:rsidRDefault="00210DAE" w:rsidP="00210DAE">
      <w:pPr>
        <w:jc w:val="center"/>
        <w:rPr>
          <w:sz w:val="26"/>
        </w:rPr>
      </w:pPr>
    </w:p>
    <w:p w:rsidR="00210DAE" w:rsidRDefault="00210DAE" w:rsidP="00210DAE">
      <w:pPr>
        <w:jc w:val="center"/>
        <w:rPr>
          <w:b/>
          <w:sz w:val="26"/>
        </w:rPr>
      </w:pPr>
      <w:r>
        <w:rPr>
          <w:b/>
          <w:sz w:val="26"/>
        </w:rPr>
        <w:t>JOSÉ FREDERICO FERNANDES</w:t>
      </w:r>
    </w:p>
    <w:p w:rsidR="00210DAE" w:rsidRDefault="00210DAE" w:rsidP="00210DAE">
      <w:pPr>
        <w:jc w:val="center"/>
        <w:rPr>
          <w:b/>
          <w:i/>
          <w:u w:val="single"/>
        </w:rPr>
      </w:pPr>
      <w:r>
        <w:rPr>
          <w:b/>
          <w:sz w:val="26"/>
        </w:rPr>
        <w:t>Prefeito Municipal</w:t>
      </w:r>
    </w:p>
    <w:p w:rsidR="00210DAE" w:rsidRDefault="00210DAE" w:rsidP="00210DAE">
      <w:pPr>
        <w:jc w:val="center"/>
      </w:pPr>
    </w:p>
    <w:p w:rsidR="00233972" w:rsidRDefault="00233972"/>
    <w:sectPr w:rsidR="00233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AE"/>
    <w:rsid w:val="00210DAE"/>
    <w:rsid w:val="002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A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A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2023-04-27T19:02:00Z</dcterms:created>
  <dcterms:modified xsi:type="dcterms:W3CDTF">2023-04-27T19:03:00Z</dcterms:modified>
</cp:coreProperties>
</file>