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5F" w:rsidRDefault="0096035F" w:rsidP="0096035F">
      <w:pPr>
        <w:ind w:left="2130" w:right="2385"/>
      </w:pPr>
      <w:r>
        <w:t>LEI Nº 020 DE 06 DE JUNHO DE 1.983</w:t>
      </w:r>
    </w:p>
    <w:p w:rsidR="0096035F" w:rsidRDefault="0096035F" w:rsidP="0096035F">
      <w:pPr>
        <w:pStyle w:val="Textoembloco"/>
        <w:ind w:left="2130" w:firstLine="0"/>
      </w:pPr>
    </w:p>
    <w:p w:rsidR="0096035F" w:rsidRDefault="0096035F" w:rsidP="0096035F">
      <w:pPr>
        <w:pStyle w:val="Textoembloco"/>
        <w:ind w:left="2130" w:firstLine="0"/>
      </w:pPr>
      <w:r>
        <w:t>"CLASSIFICA PARA EFEITO DE DENOMINAÇÃO OS LOGRADOUROS PÚBLICOS DA ÁREA URBANA DO MUNICÍPIO."</w:t>
      </w:r>
    </w:p>
    <w:p w:rsidR="0096035F" w:rsidRDefault="0096035F" w:rsidP="0096035F">
      <w:bookmarkStart w:id="0" w:name="_GoBack"/>
      <w:bookmarkEnd w:id="0"/>
    </w:p>
    <w:p w:rsidR="0096035F" w:rsidRDefault="0096035F" w:rsidP="0096035F"/>
    <w:p w:rsidR="0096035F" w:rsidRDefault="0096035F" w:rsidP="0096035F">
      <w:pPr>
        <w:pStyle w:val="Corpodetexto"/>
      </w:pPr>
      <w:r>
        <w:t>O Prefeito Municipal de Nova. Xavantina, Estado de Mato Grosso.</w:t>
      </w:r>
      <w:r>
        <w:t xml:space="preserve"> </w:t>
      </w:r>
      <w:r>
        <w:t>Faço saber que a Câmara Municipal, aprovou e eu sanciono a seguinte Lei:</w:t>
      </w:r>
    </w:p>
    <w:p w:rsidR="0096035F" w:rsidRDefault="0096035F" w:rsidP="0096035F">
      <w:pPr>
        <w:jc w:val="both"/>
      </w:pPr>
    </w:p>
    <w:p w:rsidR="0096035F" w:rsidRDefault="0096035F" w:rsidP="0096035F">
      <w:pPr>
        <w:tabs>
          <w:tab w:val="left" w:pos="2085"/>
          <w:tab w:val="left" w:pos="2820"/>
          <w:tab w:val="right" w:pos="9495"/>
        </w:tabs>
        <w:ind w:left="75" w:right="45"/>
        <w:jc w:val="both"/>
      </w:pPr>
      <w:r>
        <w:t xml:space="preserve">Art. 1º </w:t>
      </w:r>
      <w:r>
        <w:noBreakHyphen/>
        <w:t xml:space="preserve"> Ficam assim classificados os logradouros públicos da área urbana do município:</w:t>
      </w:r>
    </w:p>
    <w:p w:rsidR="0096035F" w:rsidRDefault="0096035F" w:rsidP="0096035F">
      <w:pPr>
        <w:tabs>
          <w:tab w:val="left" w:pos="2085"/>
          <w:tab w:val="left" w:pos="2820"/>
          <w:tab w:val="right" w:pos="9495"/>
        </w:tabs>
        <w:ind w:left="75" w:right="45"/>
        <w:jc w:val="both"/>
      </w:pPr>
      <w:r>
        <w:t xml:space="preserve">a) </w:t>
      </w:r>
      <w:r>
        <w:noBreakHyphen/>
        <w:t xml:space="preserve"> avenidas;</w:t>
      </w:r>
    </w:p>
    <w:p w:rsidR="0096035F" w:rsidRDefault="0096035F" w:rsidP="0096035F">
      <w:pPr>
        <w:tabs>
          <w:tab w:val="left" w:pos="2085"/>
          <w:tab w:val="left" w:pos="2820"/>
          <w:tab w:val="right" w:pos="9495"/>
        </w:tabs>
        <w:ind w:left="75" w:right="45"/>
        <w:jc w:val="both"/>
      </w:pPr>
      <w:r>
        <w:t xml:space="preserve">b) </w:t>
      </w:r>
      <w:r>
        <w:noBreakHyphen/>
        <w:t xml:space="preserve"> ruas;</w:t>
      </w:r>
    </w:p>
    <w:p w:rsidR="0096035F" w:rsidRDefault="0096035F" w:rsidP="0096035F">
      <w:pPr>
        <w:tabs>
          <w:tab w:val="left" w:pos="2085"/>
          <w:tab w:val="left" w:pos="2820"/>
          <w:tab w:val="right" w:pos="9495"/>
        </w:tabs>
        <w:ind w:left="75" w:right="45"/>
        <w:jc w:val="both"/>
      </w:pPr>
      <w:r>
        <w:t>c) – travessas, e</w:t>
      </w:r>
    </w:p>
    <w:p w:rsidR="0096035F" w:rsidRDefault="0096035F" w:rsidP="0096035F">
      <w:pPr>
        <w:tabs>
          <w:tab w:val="left" w:pos="2085"/>
          <w:tab w:val="left" w:pos="2820"/>
          <w:tab w:val="right" w:pos="9495"/>
        </w:tabs>
        <w:ind w:left="75" w:right="45"/>
        <w:jc w:val="both"/>
      </w:pPr>
      <w:r>
        <w:t xml:space="preserve">d) </w:t>
      </w:r>
      <w:r>
        <w:noBreakHyphen/>
        <w:t xml:space="preserve"> praças.</w:t>
      </w:r>
    </w:p>
    <w:p w:rsidR="0096035F" w:rsidRDefault="0096035F" w:rsidP="0096035F">
      <w:pPr>
        <w:ind w:left="60" w:right="75"/>
        <w:jc w:val="both"/>
      </w:pPr>
      <w:r>
        <w:t xml:space="preserve">§ Único </w:t>
      </w:r>
      <w:r>
        <w:noBreakHyphen/>
        <w:t xml:space="preserve"> Poderão, ainda, a critério da Administração Municipal, serem criadas Vilas, que terão regulamentação especifica feita através de Decreto do Executivo.</w:t>
      </w:r>
    </w:p>
    <w:p w:rsidR="0096035F" w:rsidRDefault="0096035F" w:rsidP="0096035F">
      <w:pPr>
        <w:ind w:right="90"/>
        <w:jc w:val="both"/>
      </w:pPr>
      <w:r>
        <w:t xml:space="preserve">Art. 2º </w:t>
      </w:r>
      <w:r>
        <w:noBreakHyphen/>
        <w:t xml:space="preserve"> O Prefeito Municipal regulamentará, através de Decreto, as demais medidas necessárias para concretizar o enunciado do artigo 1º da presente Lei.</w:t>
      </w:r>
    </w:p>
    <w:p w:rsidR="0096035F" w:rsidRDefault="0096035F" w:rsidP="0096035F">
      <w:pPr>
        <w:ind w:right="135"/>
        <w:jc w:val="both"/>
      </w:pPr>
      <w:r>
        <w:t xml:space="preserve">Art. 3° </w:t>
      </w:r>
      <w:r>
        <w:noBreakHyphen/>
        <w:t xml:space="preserve"> Esta Lei entrará em vigor na data de sua publicação, revogadas as disposições em contrário.</w:t>
      </w:r>
    </w:p>
    <w:p w:rsidR="0096035F" w:rsidRDefault="0096035F" w:rsidP="0096035F">
      <w:pPr>
        <w:jc w:val="both"/>
      </w:pPr>
    </w:p>
    <w:p w:rsidR="0096035F" w:rsidRDefault="0096035F" w:rsidP="0096035F">
      <w:pPr>
        <w:jc w:val="both"/>
      </w:pPr>
    </w:p>
    <w:p w:rsidR="0096035F" w:rsidRDefault="0096035F" w:rsidP="0096035F">
      <w:pPr>
        <w:tabs>
          <w:tab w:val="right" w:pos="6915"/>
        </w:tabs>
        <w:ind w:left="1470" w:right="2625"/>
        <w:jc w:val="both"/>
      </w:pPr>
      <w:r>
        <w:t>GABINETE DO PREFEITO MUNICIPAL</w:t>
      </w:r>
    </w:p>
    <w:p w:rsidR="0096035F" w:rsidRDefault="0096035F" w:rsidP="0096035F">
      <w:pPr>
        <w:tabs>
          <w:tab w:val="right" w:pos="6915"/>
        </w:tabs>
        <w:ind w:left="1470" w:right="2625"/>
        <w:jc w:val="both"/>
      </w:pPr>
      <w:r>
        <w:t>Nova. Xavantina, 21 de Julho de 1.983.</w:t>
      </w:r>
    </w:p>
    <w:p w:rsidR="0096035F" w:rsidRDefault="0096035F" w:rsidP="0096035F">
      <w:pPr>
        <w:tabs>
          <w:tab w:val="right" w:pos="6915"/>
        </w:tabs>
        <w:ind w:left="1470" w:right="2625"/>
        <w:jc w:val="both"/>
      </w:pPr>
    </w:p>
    <w:p w:rsidR="0096035F" w:rsidRDefault="0096035F" w:rsidP="0096035F">
      <w:pPr>
        <w:tabs>
          <w:tab w:val="right" w:pos="6915"/>
        </w:tabs>
        <w:ind w:left="1470" w:right="2625"/>
        <w:jc w:val="both"/>
      </w:pPr>
      <w:r>
        <w:t>JOSÉ FREDERICO FERNANDES</w:t>
      </w:r>
    </w:p>
    <w:p w:rsidR="0096035F" w:rsidRDefault="0096035F" w:rsidP="0096035F">
      <w:pPr>
        <w:tabs>
          <w:tab w:val="right" w:pos="6915"/>
        </w:tabs>
        <w:ind w:left="1470" w:right="2625"/>
        <w:jc w:val="both"/>
      </w:pPr>
      <w:r>
        <w:t>Prefeito Municipal</w:t>
      </w:r>
    </w:p>
    <w:p w:rsidR="00AE1EC6" w:rsidRDefault="00AE1EC6"/>
    <w:sectPr w:rsidR="00AE1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5F"/>
    <w:rsid w:val="0096035F"/>
    <w:rsid w:val="00A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6035F"/>
    <w:pPr>
      <w:ind w:right="75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603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6035F"/>
    <w:pPr>
      <w:tabs>
        <w:tab w:val="left" w:pos="9781"/>
      </w:tabs>
      <w:ind w:left="3969" w:right="-54" w:firstLine="41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6035F"/>
    <w:pPr>
      <w:ind w:right="75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603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6035F"/>
    <w:pPr>
      <w:tabs>
        <w:tab w:val="left" w:pos="9781"/>
      </w:tabs>
      <w:ind w:left="3969" w:right="-54" w:firstLine="41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2020-08-17T19:22:00Z</dcterms:created>
  <dcterms:modified xsi:type="dcterms:W3CDTF">2020-08-17T19:23:00Z</dcterms:modified>
</cp:coreProperties>
</file>